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F0" w:rsidRDefault="00ED31F0" w:rsidP="00E13F66">
      <w:r>
        <w:t>ПРЕДИСЛОВИЕ</w:t>
      </w:r>
      <w:bookmarkStart w:id="0" w:name="_GoBack"/>
      <w:bookmarkEnd w:id="0"/>
    </w:p>
    <w:p w:rsidR="00ED31F0" w:rsidRDefault="00ED31F0" w:rsidP="00E13F66"/>
    <w:p w:rsidR="00E13F66" w:rsidRDefault="00E13F66" w:rsidP="00E13F66">
      <w:r>
        <w:t>ДОРОГИМ ЧИТАТЕЛЯМ</w:t>
      </w:r>
      <w:r w:rsidR="004D23D6" w:rsidRPr="004D23D6">
        <w:t xml:space="preserve"> </w:t>
      </w:r>
      <w:r>
        <w:t>ПО РУМЯНОМУ ЯБЛ-У</w:t>
      </w:r>
    </w:p>
    <w:p w:rsidR="00E13F66" w:rsidRDefault="004D23D6" w:rsidP="00E13F66">
      <w:r w:rsidRPr="004D23D6">
        <w:t xml:space="preserve"> </w:t>
      </w:r>
      <w:r w:rsidR="00E13F66">
        <w:t>(полное предисловие</w:t>
      </w:r>
      <w:r w:rsidRPr="00ED31F0">
        <w:t xml:space="preserve"> </w:t>
      </w:r>
      <w:r w:rsidR="00E13F66">
        <w:t>к неполному собранию сочинений)</w:t>
      </w:r>
    </w:p>
    <w:p w:rsidR="00E13F66" w:rsidRDefault="00E13F66" w:rsidP="00E13F66">
      <w:r>
        <w:t>Смеяться у нас не п</w:t>
      </w:r>
      <w:r w:rsidR="00E47BD0">
        <w:t>ринято. Смеяться — грех. Тем бо</w:t>
      </w:r>
      <w:r>
        <w:t>лее, над убогими. А в су</w:t>
      </w:r>
      <w:r w:rsidR="00E47BD0">
        <w:t>щности, над кем еще можно посме</w:t>
      </w:r>
      <w:r>
        <w:t>яться? Не над сильными, умными, смелым богатырями духа</w:t>
      </w:r>
      <w:r w:rsidR="00E47BD0">
        <w:t xml:space="preserve"> </w:t>
      </w:r>
      <w:r>
        <w:t>и прочими истинными арий</w:t>
      </w:r>
      <w:r w:rsidR="00E47BD0">
        <w:t>цами же! Вот и выходит, что юмо</w:t>
      </w:r>
      <w:r>
        <w:t>ристический жанр в отечественной литературе как бы на</w:t>
      </w:r>
    </w:p>
    <w:p w:rsidR="00E13F66" w:rsidRDefault="00E13F66" w:rsidP="00E13F66">
      <w:r>
        <w:t xml:space="preserve">вторых ролях. Если не на </w:t>
      </w:r>
      <w:r w:rsidR="00E47BD0">
        <w:t xml:space="preserve">третьих или четвертых. Во всяком </w:t>
      </w:r>
      <w:r>
        <w:t>случае где-то после ирониче</w:t>
      </w:r>
      <w:r w:rsidR="00E47BD0">
        <w:t xml:space="preserve">ского детектива. И это, конечно </w:t>
      </w:r>
      <w:r>
        <w:t>не сегодня случилось, а было</w:t>
      </w:r>
      <w:r w:rsidR="00E47BD0">
        <w:t xml:space="preserve"> всегда. По такой уж колее пока</w:t>
      </w:r>
      <w:r>
        <w:t xml:space="preserve">тился тарантас. Мы не берем </w:t>
      </w:r>
      <w:r w:rsidR="00E47BD0">
        <w:t xml:space="preserve">сатиру, тут у нас раздолье, есть </w:t>
      </w:r>
      <w:r>
        <w:t>где раззудеться, не берем комедию как драматургический</w:t>
      </w:r>
    </w:p>
    <w:p w:rsidR="00E47BD0" w:rsidRDefault="00E13F66" w:rsidP="00E13F66">
      <w:r>
        <w:t>жанр, хотя бы потому, что добрая половина всех комедий</w:t>
      </w:r>
      <w:r w:rsidR="00E47BD0">
        <w:t xml:space="preserve"> </w:t>
      </w:r>
      <w:r>
        <w:t xml:space="preserve">окажутся </w:t>
      </w:r>
    </w:p>
    <w:p w:rsidR="00E13F66" w:rsidRDefault="00E13F66" w:rsidP="00E13F66">
      <w:r>
        <w:t>опять-таки сатирическими, и уж совсем не з</w:t>
      </w:r>
      <w:r w:rsidR="00E47BD0">
        <w:t>амеча</w:t>
      </w:r>
      <w:r>
        <w:t>ем поэзии, ибо не нашего ума дело. А вот так — просто юмор.</w:t>
      </w:r>
    </w:p>
    <w:p w:rsidR="00E13F66" w:rsidRDefault="00E13F66" w:rsidP="00E13F66">
      <w:r>
        <w:t>Рассказ, повесть и т.п. Об</w:t>
      </w:r>
      <w:r w:rsidR="00E47BD0">
        <w:t>ычный человеческий юмор, без ми</w:t>
      </w:r>
      <w:r>
        <w:t>лых шизоидных надломов Даниила Хармса, например. Имен</w:t>
      </w:r>
      <w:r w:rsidR="00E47BD0">
        <w:t xml:space="preserve"> </w:t>
      </w:r>
      <w:r>
        <w:t>в громадной нашей литературе окажется немного. Скажите— Чехов. Ну, конечно, да — Чехов. Писал юмористические</w:t>
      </w:r>
      <w:r w:rsidR="00E47BD0">
        <w:t xml:space="preserve"> </w:t>
      </w:r>
      <w:r>
        <w:t>рассказы, писал много и хорошо. Но ведь на этот этап его</w:t>
      </w:r>
    </w:p>
    <w:p w:rsidR="00E13F66" w:rsidRDefault="00E13F66" w:rsidP="00E13F66">
      <w:r>
        <w:t>творчества смотрят как некий «разгон», «начало» и даже</w:t>
      </w:r>
      <w:r w:rsidR="00E47BD0">
        <w:t xml:space="preserve"> </w:t>
      </w:r>
      <w:r>
        <w:t>«ученичество». Мол, что там — «Толстый и тонкий»? Рассказ</w:t>
      </w:r>
      <w:r w:rsidR="00E47BD0">
        <w:t xml:space="preserve"> </w:t>
      </w:r>
      <w:r>
        <w:t>для учащихся начальных классов. Вот «</w:t>
      </w:r>
      <w:proofErr w:type="spellStart"/>
      <w:r>
        <w:t>Ионыч</w:t>
      </w:r>
      <w:proofErr w:type="spellEnd"/>
      <w:r>
        <w:t>», вот «Дом с</w:t>
      </w:r>
      <w:r w:rsidR="00E47BD0">
        <w:t xml:space="preserve"> </w:t>
      </w:r>
      <w:r>
        <w:t>мезонином», вот «Дама с соб</w:t>
      </w:r>
      <w:r w:rsidR="00E47BD0">
        <w:t>ачкой» — это да. А то, что рань</w:t>
      </w:r>
      <w:r>
        <w:t>ше — это так... Скажут, и будут правы. То же самое можно</w:t>
      </w:r>
    </w:p>
    <w:p w:rsidR="00E13F66" w:rsidRDefault="00E13F66" w:rsidP="00E13F66">
      <w:r>
        <w:t>сказать и о Василии Шук</w:t>
      </w:r>
      <w:r w:rsidR="00E47BD0">
        <w:t>шине, а про Ильфа и Петрова мож</w:t>
      </w:r>
      <w:r>
        <w:t>но сказать и похуже. Они-то навсегда остались зубоскалами,</w:t>
      </w:r>
      <w:r w:rsidR="00E47BD0">
        <w:t xml:space="preserve"> </w:t>
      </w:r>
      <w:r>
        <w:t>так и не выросли в «серьезную литературу».</w:t>
      </w:r>
    </w:p>
    <w:p w:rsidR="00E13F66" w:rsidRDefault="00E13F66" w:rsidP="00E13F66">
      <w:r>
        <w:t xml:space="preserve">Пожалуй, </w:t>
      </w:r>
      <w:r w:rsidR="005D608F">
        <w:t>единственный непререкаемый авто</w:t>
      </w:r>
      <w:r>
        <w:t>ритет в области юмористических рассказов — Михаил</w:t>
      </w:r>
      <w:r w:rsidR="00E47BD0">
        <w:t xml:space="preserve"> </w:t>
      </w:r>
      <w:r>
        <w:t>Зощенко. Однако, читать его тяжеловато. Это, конечно,</w:t>
      </w:r>
      <w:r w:rsidR="00E47BD0">
        <w:t xml:space="preserve"> </w:t>
      </w:r>
      <w:r>
        <w:t>дело вкуса, но по субъективным наблюдениям, прочитать</w:t>
      </w:r>
      <w:r w:rsidR="00E47BD0">
        <w:t xml:space="preserve"> </w:t>
      </w:r>
      <w:r>
        <w:t xml:space="preserve">сборник рассказов, скажем, </w:t>
      </w:r>
      <w:proofErr w:type="spellStart"/>
      <w:r>
        <w:t>О.Генри</w:t>
      </w:r>
      <w:proofErr w:type="spellEnd"/>
      <w:r>
        <w:t xml:space="preserve"> — не составляет труда.</w:t>
      </w:r>
    </w:p>
    <w:p w:rsidR="00E13F66" w:rsidRDefault="00E13F66" w:rsidP="00E13F66">
      <w:r>
        <w:t>При долгом же чтении Зощенко все лица и персонажи по-</w:t>
      </w:r>
    </w:p>
    <w:p w:rsidR="00E13F66" w:rsidRDefault="00E13F66" w:rsidP="00E13F66">
      <w:r>
        <w:t xml:space="preserve">степенно сливаются в одно сипящее хамское </w:t>
      </w:r>
      <w:proofErr w:type="spellStart"/>
      <w:r>
        <w:t>мурло</w:t>
      </w:r>
      <w:proofErr w:type="spellEnd"/>
      <w:r>
        <w:t>, кото-</w:t>
      </w:r>
    </w:p>
    <w:p w:rsidR="00E13F66" w:rsidRDefault="00E13F66" w:rsidP="00E13F66">
      <w:r>
        <w:t>рое вызывает не смех, а отвращение.</w:t>
      </w:r>
    </w:p>
    <w:p w:rsidR="00E13F66" w:rsidRDefault="00E13F66" w:rsidP="00E13F66">
      <w:r>
        <w:t>Несколько в стороне от прочих юмористов стоит</w:t>
      </w:r>
    </w:p>
    <w:p w:rsidR="00E13F66" w:rsidRDefault="00E13F66" w:rsidP="00E13F66">
      <w:r>
        <w:t>Бабель. В стороне, потому что берет он в большей степени</w:t>
      </w:r>
      <w:r w:rsidR="00E47BD0">
        <w:t xml:space="preserve"> </w:t>
      </w:r>
      <w:r>
        <w:t>не сюжетом, а стилистикой, языком. И в этом отношении,</w:t>
      </w:r>
      <w:r w:rsidR="00E47BD0">
        <w:t xml:space="preserve"> </w:t>
      </w:r>
      <w:r>
        <w:t>кстати, сближается с тем же Зощенко.</w:t>
      </w:r>
    </w:p>
    <w:p w:rsidR="00E13F66" w:rsidRDefault="00E13F66" w:rsidP="00E13F66">
      <w:r>
        <w:t>Можно назвать еще ряд имен — Искандер, Аксенов,</w:t>
      </w:r>
    </w:p>
    <w:p w:rsidR="00E13F66" w:rsidRDefault="00E13F66" w:rsidP="00E13F66">
      <w:r>
        <w:t>Попов, Довлатов, Венедик</w:t>
      </w:r>
      <w:r w:rsidR="00E47BD0">
        <w:t>т Ерофеев, но, наверное, все со</w:t>
      </w:r>
      <w:r>
        <w:t>гласятся, что не юмор является сильной стор</w:t>
      </w:r>
      <w:r w:rsidR="00E47BD0">
        <w:t>оной этих пи</w:t>
      </w:r>
      <w:r>
        <w:t>сателей, и любим мы их совсем за другое.</w:t>
      </w:r>
    </w:p>
    <w:p w:rsidR="00E47BD0" w:rsidRDefault="00E13F66" w:rsidP="00E13F66">
      <w:r>
        <w:t>Среди же соврем</w:t>
      </w:r>
      <w:r w:rsidR="00E47BD0">
        <w:t>енных писателей (тут следует пе</w:t>
      </w:r>
      <w:r>
        <w:t xml:space="preserve">чальный </w:t>
      </w:r>
      <w:proofErr w:type="gramStart"/>
      <w:r>
        <w:t>вздох)...</w:t>
      </w:r>
      <w:proofErr w:type="gramEnd"/>
      <w:r>
        <w:t xml:space="preserve"> Ну, был такой Слава Сергеев. Был ярко,</w:t>
      </w:r>
      <w:r w:rsidR="00E47BD0">
        <w:t xml:space="preserve"> </w:t>
      </w:r>
      <w:r>
        <w:t>прямо здорово так. Но где</w:t>
      </w:r>
      <w:r w:rsidR="00E47BD0">
        <w:t xml:space="preserve"> он теперь? </w:t>
      </w:r>
    </w:p>
    <w:p w:rsidR="00E13F66" w:rsidRDefault="00E47BD0" w:rsidP="00E13F66">
      <w:r>
        <w:t>Конечно, есть интер</w:t>
      </w:r>
      <w:r w:rsidR="00E13F66">
        <w:t xml:space="preserve">нет и стоит только вбить в </w:t>
      </w:r>
      <w:proofErr w:type="spellStart"/>
      <w:r w:rsidR="00E13F66">
        <w:t>google</w:t>
      </w:r>
      <w:proofErr w:type="spellEnd"/>
      <w:r w:rsidR="00E13F66">
        <w:t xml:space="preserve"> «юмористические рас-</w:t>
      </w:r>
    </w:p>
    <w:p w:rsidR="00E13F66" w:rsidRDefault="00E13F66" w:rsidP="00E13F66">
      <w:r>
        <w:lastRenderedPageBreak/>
        <w:t>сказы», как оно и повалит. И прочесав километры баянов,</w:t>
      </w:r>
      <w:r w:rsidR="00E47BD0">
        <w:t xml:space="preserve"> </w:t>
      </w:r>
      <w:r>
        <w:t>перемежающиеся белогорячечными выхлопами сетевых</w:t>
      </w:r>
      <w:r w:rsidR="00E47BD0">
        <w:t xml:space="preserve"> </w:t>
      </w:r>
      <w:proofErr w:type="spellStart"/>
      <w:r>
        <w:t>пейсателей</w:t>
      </w:r>
      <w:proofErr w:type="spellEnd"/>
      <w:r>
        <w:t>, можно отыскать что-то стоящее. Тем не менее,</w:t>
      </w:r>
      <w:r w:rsidR="00E47BD0">
        <w:t xml:space="preserve"> </w:t>
      </w:r>
      <w:r>
        <w:t>такого автора, чье имя</w:t>
      </w:r>
      <w:r w:rsidR="00E47BD0">
        <w:t xml:space="preserve"> можно было бы написать на свер</w:t>
      </w:r>
      <w:r>
        <w:t>кающем щите современной юмористической литературы,</w:t>
      </w:r>
    </w:p>
    <w:p w:rsidR="00E13F66" w:rsidRDefault="00E13F66" w:rsidP="00E13F66">
      <w:r>
        <w:t>пока не наблюдается.</w:t>
      </w:r>
    </w:p>
    <w:p w:rsidR="00E13F66" w:rsidRDefault="00E13F66" w:rsidP="00E13F66">
      <w:r>
        <w:t>Безусловно, утверждать, что на это почетное место</w:t>
      </w:r>
      <w:r w:rsidR="00E47BD0">
        <w:t xml:space="preserve"> </w:t>
      </w:r>
      <w:r>
        <w:t>будет вписано имя Юри</w:t>
      </w:r>
      <w:r w:rsidR="00E47BD0">
        <w:t xml:space="preserve">я </w:t>
      </w:r>
      <w:proofErr w:type="spellStart"/>
      <w:r w:rsidR="00E47BD0">
        <w:t>Студеникина</w:t>
      </w:r>
      <w:proofErr w:type="spellEnd"/>
      <w:r w:rsidR="00E47BD0">
        <w:t xml:space="preserve">, пока рано. </w:t>
      </w:r>
      <w:proofErr w:type="spellStart"/>
      <w:r w:rsidR="00E47BD0">
        <w:t>Сейча</w:t>
      </w:r>
      <w:r>
        <w:t>можно</w:t>
      </w:r>
      <w:proofErr w:type="spellEnd"/>
      <w:r>
        <w:t xml:space="preserve"> лишь констатир</w:t>
      </w:r>
      <w:r w:rsidR="00E47BD0">
        <w:t>овать: автор, чьи рассказы пред</w:t>
      </w:r>
      <w:r>
        <w:t>ставлены читателям в сборнике, ступил на тропу войны со</w:t>
      </w:r>
    </w:p>
    <w:p w:rsidR="00E13F66" w:rsidRDefault="00E13F66" w:rsidP="00E13F66">
      <w:r>
        <w:t>скукой посредством юмор</w:t>
      </w:r>
      <w:r w:rsidR="00E47BD0">
        <w:t>а, а в качестве боевого томагав</w:t>
      </w:r>
      <w:r>
        <w:t>ка выбрал жанр короткого рассказа.</w:t>
      </w:r>
    </w:p>
    <w:p w:rsidR="00E13F66" w:rsidRDefault="00E13F66" w:rsidP="00E47BD0">
      <w:r>
        <w:t>Главное чувство, которое возникает при прочтении</w:t>
      </w:r>
      <w:r w:rsidR="00E47BD0">
        <w:t xml:space="preserve"> </w:t>
      </w:r>
      <w:r>
        <w:t xml:space="preserve">текстов Юрия </w:t>
      </w:r>
      <w:proofErr w:type="spellStart"/>
      <w:r>
        <w:t>Студеники</w:t>
      </w:r>
      <w:r w:rsidR="00E47BD0">
        <w:t>на</w:t>
      </w:r>
      <w:proofErr w:type="spellEnd"/>
      <w:r w:rsidR="00E47BD0">
        <w:t xml:space="preserve"> — спокойствие. Однако оно од</w:t>
      </w:r>
      <w:r>
        <w:t>новременно является и э</w:t>
      </w:r>
      <w:r w:rsidR="00E47BD0">
        <w:t>ффектом, и условием. Только вну</w:t>
      </w:r>
      <w:r>
        <w:t>тренне успокоившись, следует приступать к поглощению</w:t>
      </w:r>
      <w:r w:rsidR="00E47BD0">
        <w:t xml:space="preserve"> </w:t>
      </w:r>
      <w:r>
        <w:t>сборника. Лучше всего в</w:t>
      </w:r>
      <w:r w:rsidR="00E47BD0">
        <w:t xml:space="preserve">стать на простую и честную </w:t>
      </w:r>
      <w:proofErr w:type="gramStart"/>
      <w:r w:rsidR="00E47BD0">
        <w:t>позиц</w:t>
      </w:r>
      <w:r>
        <w:t>ию:  переживающие</w:t>
      </w:r>
      <w:proofErr w:type="gramEnd"/>
      <w:r>
        <w:t xml:space="preserve"> маленькие страсти, которые иногда</w:t>
      </w:r>
    </w:p>
    <w:p w:rsidR="00E13F66" w:rsidRDefault="00E13F66" w:rsidP="00E13F66">
      <w:r>
        <w:t xml:space="preserve">вдруг раздуваются до </w:t>
      </w:r>
      <w:proofErr w:type="spellStart"/>
      <w:r>
        <w:t>слонопотамских</w:t>
      </w:r>
      <w:proofErr w:type="spellEnd"/>
      <w:r>
        <w:t xml:space="preserve"> размеров. И вот тут</w:t>
      </w:r>
      <w:r w:rsidR="00E47BD0">
        <w:t xml:space="preserve"> </w:t>
      </w:r>
      <w:r>
        <w:t>появляется юмор. Жизн</w:t>
      </w:r>
      <w:r w:rsidR="00E47BD0">
        <w:t>ь сама ломает комедию, и спокой</w:t>
      </w:r>
      <w:r>
        <w:t>ному человеку не остается ничего, кроме как посмеяться</w:t>
      </w:r>
      <w:r w:rsidR="00E47BD0">
        <w:t xml:space="preserve"> </w:t>
      </w:r>
      <w:r>
        <w:t>над очередным ее изгибом. Именно эта самая жизнь порой</w:t>
      </w:r>
      <w:r w:rsidR="00E47BD0">
        <w:t xml:space="preserve"> </w:t>
      </w:r>
      <w:r>
        <w:t>подсказывает автору сюжеты. Нес</w:t>
      </w:r>
      <w:r w:rsidR="00E47BD0">
        <w:t>колько рассказов сбор</w:t>
      </w:r>
      <w:r>
        <w:t>ника тяготеют к «правде факта» и «автобиографичности».</w:t>
      </w:r>
    </w:p>
    <w:p w:rsidR="00E13F66" w:rsidRDefault="00E13F66" w:rsidP="00E13F66">
      <w:r>
        <w:t>Правда, в силу довольно большого временного разрыва</w:t>
      </w:r>
      <w:r w:rsidR="00E47BD0">
        <w:t xml:space="preserve"> </w:t>
      </w:r>
      <w:r>
        <w:t>с сегодняшним днем (рассказ «Мокрое дело» — события</w:t>
      </w:r>
      <w:r w:rsidR="00E47BD0">
        <w:t xml:space="preserve"> </w:t>
      </w:r>
      <w:r>
        <w:t>1975-ого, «В искусство» — 1986-ого), острота поставленных</w:t>
      </w:r>
      <w:r w:rsidR="00E47BD0">
        <w:t xml:space="preserve"> </w:t>
      </w:r>
      <w:r>
        <w:t>проблем изрядно притупилась и не жалит читателя в самое</w:t>
      </w:r>
      <w:r w:rsidR="00E47BD0">
        <w:t xml:space="preserve"> </w:t>
      </w:r>
      <w:r>
        <w:t>сердце, зато на примере э</w:t>
      </w:r>
      <w:r w:rsidR="00E47BD0">
        <w:t>тих двух рассказов хорошо замет</w:t>
      </w:r>
      <w:r>
        <w:t>но тяготение автора к абсурду. Он-таки имеет место быть,</w:t>
      </w:r>
      <w:r w:rsidR="00E47BD0">
        <w:t xml:space="preserve"> </w:t>
      </w:r>
      <w:r>
        <w:t xml:space="preserve">причем порой прямо </w:t>
      </w:r>
      <w:proofErr w:type="spellStart"/>
      <w:r>
        <w:t>тарантиновский</w:t>
      </w:r>
      <w:proofErr w:type="spellEnd"/>
      <w:r>
        <w:t xml:space="preserve"> (рассказы «Гагарин»,</w:t>
      </w:r>
      <w:r w:rsidR="00ED31F0">
        <w:t xml:space="preserve"> </w:t>
      </w:r>
      <w:r>
        <w:t>«Спасатель»). Всем ведь нравятся необычные истории с</w:t>
      </w:r>
      <w:r w:rsidR="00E47BD0">
        <w:t xml:space="preserve"> </w:t>
      </w:r>
      <w:r>
        <w:t xml:space="preserve">необычными развязками («Мой любимый </w:t>
      </w:r>
      <w:proofErr w:type="spellStart"/>
      <w:r>
        <w:t>Пуздрыкин</w:t>
      </w:r>
      <w:proofErr w:type="spellEnd"/>
      <w:r>
        <w:t>»),</w:t>
      </w:r>
      <w:r w:rsidR="00E47BD0">
        <w:t xml:space="preserve"> </w:t>
      </w:r>
      <w:r>
        <w:t xml:space="preserve">а Юрий </w:t>
      </w:r>
      <w:proofErr w:type="spellStart"/>
      <w:r>
        <w:t>Студеникин</w:t>
      </w:r>
      <w:proofErr w:type="spellEnd"/>
      <w:r>
        <w:t xml:space="preserve"> гот</w:t>
      </w:r>
      <w:r w:rsidR="00C27E23">
        <w:t>ов одаривать ими читателей слов</w:t>
      </w:r>
      <w:r>
        <w:t>но румяными яблочками, и тут их у него целая корзина.</w:t>
      </w:r>
    </w:p>
    <w:p w:rsidR="00E13F66" w:rsidRDefault="00E13F66" w:rsidP="00E13F66">
      <w:r>
        <w:t>Справедливости ради, стои</w:t>
      </w:r>
      <w:r w:rsidR="00E47BD0">
        <w:t>т сказать, что некоторые расска</w:t>
      </w:r>
      <w:r>
        <w:t>зы сборника вызывают некое смятение, не знаешь смеяться</w:t>
      </w:r>
      <w:r w:rsidR="00E47BD0">
        <w:t xml:space="preserve"> </w:t>
      </w:r>
      <w:r>
        <w:t>ли над ними? Впрочем, как говорили отцы церкви, тут всё</w:t>
      </w:r>
      <w:r w:rsidR="00E47BD0">
        <w:t xml:space="preserve"> </w:t>
      </w:r>
      <w:r>
        <w:t xml:space="preserve">«по </w:t>
      </w:r>
      <w:proofErr w:type="spellStart"/>
      <w:r>
        <w:t>Стагириту</w:t>
      </w:r>
      <w:proofErr w:type="spellEnd"/>
      <w:r>
        <w:t>» — «смешное есть часть уродливого». Ничего</w:t>
      </w:r>
      <w:r w:rsidR="00E47BD0">
        <w:t xml:space="preserve"> </w:t>
      </w:r>
      <w:r>
        <w:t xml:space="preserve">не поделаешь, второе </w:t>
      </w:r>
      <w:r w:rsidR="00E47BD0">
        <w:t>иногда перевешивает. Также отме</w:t>
      </w:r>
      <w:r>
        <w:t>тим, что тексты сборник</w:t>
      </w:r>
      <w:r w:rsidR="00E47BD0">
        <w:t>а далеки от милых побасенок год</w:t>
      </w:r>
      <w:r>
        <w:t>ных всем возрастам. Присутствует у автора и писательская</w:t>
      </w:r>
      <w:r w:rsidR="00E47BD0">
        <w:t xml:space="preserve"> </w:t>
      </w:r>
      <w:r>
        <w:t>смелость, он не бежит двусмысленностей и предельного</w:t>
      </w:r>
      <w:r w:rsidR="00E47BD0">
        <w:t xml:space="preserve"> </w:t>
      </w:r>
      <w:r>
        <w:t>реализма («</w:t>
      </w:r>
      <w:proofErr w:type="spellStart"/>
      <w:r>
        <w:t>Яблопад</w:t>
      </w:r>
      <w:proofErr w:type="spellEnd"/>
      <w:r>
        <w:t xml:space="preserve">», «Пять палок для </w:t>
      </w:r>
      <w:proofErr w:type="spellStart"/>
      <w:r>
        <w:t>Таис</w:t>
      </w:r>
      <w:proofErr w:type="spellEnd"/>
      <w:r>
        <w:t>»), предоставляя</w:t>
      </w:r>
      <w:r w:rsidR="00E47BD0">
        <w:t xml:space="preserve"> </w:t>
      </w:r>
      <w:r>
        <w:t>читателю самостоятельно разобраться в содержании и</w:t>
      </w:r>
    </w:p>
    <w:p w:rsidR="005D608F" w:rsidRDefault="00E13F66" w:rsidP="00E13F66">
      <w:r>
        <w:t>смысле прочитанного.</w:t>
      </w:r>
    </w:p>
    <w:p w:rsidR="00E13F66" w:rsidRDefault="00E13F66" w:rsidP="00E13F66">
      <w:r>
        <w:t xml:space="preserve"> А вот, кстати, не настало ли время</w:t>
      </w:r>
      <w:r w:rsidR="00C862A5">
        <w:t xml:space="preserve"> </w:t>
      </w:r>
      <w:r>
        <w:t>разобраться? Вперед, приятного чтения!</w:t>
      </w:r>
    </w:p>
    <w:p w:rsidR="00C862A5" w:rsidRPr="00C862A5" w:rsidRDefault="003C2A9D" w:rsidP="00E13F66">
      <w:pPr>
        <w:rPr>
          <w:i/>
        </w:rPr>
      </w:pPr>
      <w:r>
        <w:t xml:space="preserve">                                               </w:t>
      </w:r>
      <w:r w:rsidR="00C862A5">
        <w:t xml:space="preserve">                         </w:t>
      </w:r>
      <w:proofErr w:type="gramStart"/>
      <w:r w:rsidR="00C862A5">
        <w:t xml:space="preserve">Дмитрий </w:t>
      </w:r>
      <w:r w:rsidR="00E13F66">
        <w:t xml:space="preserve"> Калмыков</w:t>
      </w:r>
      <w:proofErr w:type="gramEnd"/>
      <w:r w:rsidR="00C862A5">
        <w:t xml:space="preserve"> </w:t>
      </w:r>
      <w:r w:rsidR="00C862A5" w:rsidRPr="00C862A5">
        <w:rPr>
          <w:i/>
        </w:rPr>
        <w:t xml:space="preserve">(писатель, </w:t>
      </w:r>
    </w:p>
    <w:p w:rsidR="00FA33AE" w:rsidRPr="00C862A5" w:rsidRDefault="00C862A5" w:rsidP="00E13F66">
      <w:pPr>
        <w:rPr>
          <w:i/>
        </w:rPr>
      </w:pPr>
      <w:r w:rsidRPr="00C862A5">
        <w:rPr>
          <w:i/>
        </w:rPr>
        <w:t xml:space="preserve">                                                                           член союза писателей Р</w:t>
      </w:r>
      <w:r w:rsidR="00C27E23">
        <w:rPr>
          <w:i/>
        </w:rPr>
        <w:t>оссии</w:t>
      </w:r>
      <w:r w:rsidRPr="00C862A5">
        <w:rPr>
          <w:i/>
        </w:rPr>
        <w:t>)</w:t>
      </w:r>
    </w:p>
    <w:sectPr w:rsidR="00FA33AE" w:rsidRPr="00C8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BC"/>
    <w:rsid w:val="000553A6"/>
    <w:rsid w:val="001D6EBC"/>
    <w:rsid w:val="003C2A9D"/>
    <w:rsid w:val="004D23D6"/>
    <w:rsid w:val="005D608F"/>
    <w:rsid w:val="00C27E23"/>
    <w:rsid w:val="00C862A5"/>
    <w:rsid w:val="00E13F66"/>
    <w:rsid w:val="00E47BD0"/>
    <w:rsid w:val="00ED31F0"/>
    <w:rsid w:val="00FA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9BAEB-AE62-4B86-820B-C06C68C1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A6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3A6"/>
    <w:pPr>
      <w:keepNext/>
      <w:outlineLvl w:val="0"/>
    </w:pPr>
    <w:rPr>
      <w:rFonts w:ascii="Courier New" w:hAnsi="Courier New"/>
      <w:bCs/>
      <w:i/>
      <w:iCs/>
      <w:sz w:val="24"/>
    </w:rPr>
  </w:style>
  <w:style w:type="paragraph" w:styleId="2">
    <w:name w:val="heading 2"/>
    <w:basedOn w:val="a"/>
    <w:next w:val="a"/>
    <w:link w:val="20"/>
    <w:qFormat/>
    <w:rsid w:val="000553A6"/>
    <w:pPr>
      <w:keepNext/>
      <w:outlineLvl w:val="1"/>
    </w:pPr>
    <w:rPr>
      <w:rFonts w:ascii="Courier New" w:hAnsi="Courier New" w:cs="Courier New"/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rsid w:val="000553A6"/>
    <w:pPr>
      <w:keepNext/>
      <w:ind w:left="708" w:firstLine="708"/>
      <w:outlineLvl w:val="2"/>
    </w:pPr>
    <w:rPr>
      <w:rFonts w:ascii="Arial Black" w:hAnsi="Arial Black" w:cs="Courier New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553A6"/>
  </w:style>
  <w:style w:type="paragraph" w:customStyle="1" w:styleId="a4">
    <w:name w:val="ОПИСАНИЕ ДЕЙСТВИЯ"/>
    <w:basedOn w:val="a"/>
    <w:rsid w:val="000553A6"/>
    <w:rPr>
      <w:rFonts w:ascii="Courier New" w:hAnsi="Courier New" w:cs="Courier New"/>
      <w:sz w:val="24"/>
    </w:rPr>
  </w:style>
  <w:style w:type="paragraph" w:customStyle="1" w:styleId="a5">
    <w:name w:val="РЕМАРКА"/>
    <w:basedOn w:val="a"/>
    <w:next w:val="a"/>
    <w:rsid w:val="000553A6"/>
    <w:pPr>
      <w:ind w:left="3118" w:right="2551"/>
    </w:pPr>
    <w:rPr>
      <w:rFonts w:ascii="Courier New" w:hAnsi="Courier New" w:cs="Courier New"/>
      <w:sz w:val="24"/>
    </w:rPr>
  </w:style>
  <w:style w:type="paragraph" w:customStyle="1" w:styleId="a6">
    <w:name w:val="РЕПЛИКА ГЕРОЯ"/>
    <w:basedOn w:val="a"/>
    <w:rsid w:val="000553A6"/>
    <w:pPr>
      <w:ind w:left="2126" w:right="2126"/>
    </w:pPr>
    <w:rPr>
      <w:rFonts w:ascii="Courier New" w:hAnsi="Courier New" w:cs="Courier New"/>
      <w:sz w:val="24"/>
    </w:rPr>
  </w:style>
  <w:style w:type="paragraph" w:styleId="a7">
    <w:name w:val="Balloon Text"/>
    <w:basedOn w:val="a"/>
    <w:link w:val="a8"/>
    <w:semiHidden/>
    <w:rsid w:val="000553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553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553A6"/>
    <w:rPr>
      <w:rFonts w:ascii="Courier New" w:eastAsia="Times New Roman" w:hAnsi="Courier New" w:cs="Times New Roman"/>
      <w:bCs/>
      <w:i/>
      <w:i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0553A6"/>
    <w:pPr>
      <w:keepNext/>
      <w:autoSpaceDE w:val="0"/>
      <w:autoSpaceDN w:val="0"/>
      <w:jc w:val="both"/>
    </w:pPr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0553A6"/>
    <w:rPr>
      <w:rFonts w:ascii="Courier New" w:eastAsia="Times New Roman" w:hAnsi="Courier New" w:cs="Courier New"/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553A6"/>
    <w:rPr>
      <w:rFonts w:ascii="Arial Black" w:eastAsia="Times New Roman" w:hAnsi="Arial Black" w:cs="Courier New"/>
      <w:sz w:val="40"/>
      <w:szCs w:val="24"/>
      <w:lang w:eastAsia="ru-RU"/>
    </w:rPr>
  </w:style>
  <w:style w:type="paragraph" w:customStyle="1" w:styleId="4">
    <w:name w:val="заголовок 4"/>
    <w:basedOn w:val="a"/>
    <w:next w:val="a"/>
    <w:rsid w:val="000553A6"/>
    <w:pPr>
      <w:keepNext/>
      <w:autoSpaceDE w:val="0"/>
      <w:autoSpaceDN w:val="0"/>
    </w:pPr>
    <w:rPr>
      <w:b/>
      <w:bCs/>
      <w:sz w:val="24"/>
    </w:rPr>
  </w:style>
  <w:style w:type="paragraph" w:customStyle="1" w:styleId="a9">
    <w:name w:val="ИМЯ ГЕРОЯ"/>
    <w:basedOn w:val="a"/>
    <w:next w:val="a6"/>
    <w:rsid w:val="000553A6"/>
    <w:pPr>
      <w:ind w:left="3827"/>
    </w:pPr>
    <w:rPr>
      <w:rFonts w:ascii="Courier New" w:hAnsi="Courier New" w:cs="Courier New"/>
      <w:caps/>
      <w:sz w:val="24"/>
    </w:rPr>
  </w:style>
  <w:style w:type="paragraph" w:customStyle="1" w:styleId="aa">
    <w:name w:val="МЕСТО И ВРЕМЯ ДЕЙСТВИЯ"/>
    <w:basedOn w:val="a4"/>
    <w:next w:val="a4"/>
    <w:rsid w:val="000553A6"/>
    <w:rPr>
      <w:caps/>
    </w:rPr>
  </w:style>
  <w:style w:type="paragraph" w:styleId="ab">
    <w:name w:val="footer"/>
    <w:basedOn w:val="a"/>
    <w:link w:val="ac"/>
    <w:rsid w:val="000553A6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rsid w:val="00055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G">
    <w:name w:val="PERSONAG"/>
    <w:basedOn w:val="a"/>
    <w:autoRedefine/>
    <w:rsid w:val="000553A6"/>
    <w:pPr>
      <w:autoSpaceDE w:val="0"/>
      <w:autoSpaceDN w:val="0"/>
      <w:jc w:val="center"/>
    </w:pPr>
    <w:rPr>
      <w:szCs w:val="28"/>
    </w:rPr>
  </w:style>
  <w:style w:type="paragraph" w:customStyle="1" w:styleId="REMARKA">
    <w:name w:val="REMARKA"/>
    <w:basedOn w:val="a"/>
    <w:rsid w:val="000553A6"/>
    <w:pPr>
      <w:autoSpaceDE w:val="0"/>
      <w:autoSpaceDN w:val="0"/>
      <w:spacing w:before="60" w:after="60"/>
      <w:ind w:firstLine="567"/>
      <w:jc w:val="both"/>
    </w:pPr>
    <w:rPr>
      <w:i/>
      <w:iCs/>
      <w:sz w:val="24"/>
      <w:lang w:val="en-US"/>
    </w:rPr>
  </w:style>
  <w:style w:type="paragraph" w:customStyle="1" w:styleId="REPLIKA">
    <w:name w:val="REPLIKA"/>
    <w:basedOn w:val="a"/>
    <w:rsid w:val="000553A6"/>
    <w:pPr>
      <w:autoSpaceDE w:val="0"/>
      <w:autoSpaceDN w:val="0"/>
      <w:spacing w:after="120"/>
      <w:ind w:left="1701" w:right="1219"/>
      <w:jc w:val="both"/>
    </w:pPr>
    <w:rPr>
      <w:sz w:val="24"/>
    </w:rPr>
  </w:style>
  <w:style w:type="paragraph" w:styleId="ad">
    <w:name w:val="header"/>
    <w:basedOn w:val="a"/>
    <w:link w:val="ae"/>
    <w:rsid w:val="000553A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0553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Studart</dc:creator>
  <cp:keywords/>
  <dc:description/>
  <cp:lastModifiedBy>Studart</cp:lastModifiedBy>
  <cp:revision>9</cp:revision>
  <dcterms:created xsi:type="dcterms:W3CDTF">2016-11-07T13:53:00Z</dcterms:created>
  <dcterms:modified xsi:type="dcterms:W3CDTF">2017-01-09T15:58:00Z</dcterms:modified>
</cp:coreProperties>
</file>